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5C" w:rsidRPr="00B25CEC" w:rsidRDefault="001B6178" w:rsidP="009D01CE">
      <w:pPr>
        <w:jc w:val="center"/>
        <w:rPr>
          <w:sz w:val="28"/>
          <w:szCs w:val="28"/>
        </w:rPr>
      </w:pPr>
      <w:r w:rsidRPr="00B25CEC">
        <w:rPr>
          <w:rFonts w:asciiTheme="majorEastAsia" w:eastAsiaTheme="majorEastAsia" w:hAnsiTheme="majorEastAsia" w:cs="Tahoma" w:hint="eastAsia"/>
          <w:bCs/>
          <w:color w:val="000000"/>
          <w:kern w:val="36"/>
          <w:sz w:val="28"/>
          <w:szCs w:val="28"/>
        </w:rPr>
        <w:t>闽南师范大学</w:t>
      </w:r>
      <w:r w:rsidR="00B25CEC" w:rsidRPr="00B25CEC">
        <w:rPr>
          <w:rFonts w:cs="Tahoma" w:hint="eastAsia"/>
          <w:bCs/>
          <w:color w:val="000000"/>
          <w:kern w:val="36"/>
          <w:sz w:val="28"/>
          <w:szCs w:val="28"/>
        </w:rPr>
        <w:t>学科类专题数据库</w:t>
      </w:r>
      <w:r w:rsidRPr="00B25CEC">
        <w:rPr>
          <w:rFonts w:asciiTheme="majorEastAsia" w:eastAsiaTheme="majorEastAsia" w:hAnsiTheme="majorEastAsia" w:cs="Tahoma" w:hint="eastAsia"/>
          <w:bCs/>
          <w:color w:val="000000"/>
          <w:kern w:val="36"/>
          <w:sz w:val="28"/>
          <w:szCs w:val="28"/>
        </w:rPr>
        <w:t>续订采购</w:t>
      </w:r>
      <w:r w:rsidR="00B52582" w:rsidRPr="00B25CEC">
        <w:rPr>
          <w:rFonts w:hint="eastAsia"/>
          <w:sz w:val="28"/>
          <w:szCs w:val="28"/>
        </w:rPr>
        <w:t>谈判项目成交公告</w:t>
      </w:r>
    </w:p>
    <w:p w:rsidR="00B52582" w:rsidRPr="00B25CEC" w:rsidRDefault="00B52582" w:rsidP="004F388D">
      <w:pPr>
        <w:widowControl/>
        <w:spacing w:line="520" w:lineRule="exact"/>
        <w:ind w:firstLineChars="200" w:firstLine="560"/>
        <w:jc w:val="left"/>
        <w:rPr>
          <w:rFonts w:asciiTheme="minorEastAsia" w:hAnsiTheme="minorEastAsia" w:cs="Tahoma"/>
          <w:color w:val="000000"/>
          <w:sz w:val="28"/>
          <w:szCs w:val="28"/>
        </w:rPr>
      </w:pPr>
      <w:r w:rsidRPr="00B25CEC">
        <w:rPr>
          <w:rFonts w:asciiTheme="minorEastAsia" w:hAnsiTheme="minorEastAsia" w:cs="Tahoma"/>
          <w:color w:val="000000"/>
          <w:sz w:val="28"/>
          <w:szCs w:val="28"/>
        </w:rPr>
        <w:t>由</w:t>
      </w:r>
      <w:r w:rsidR="00E65580">
        <w:rPr>
          <w:rFonts w:asciiTheme="minorEastAsia" w:hAnsiTheme="minorEastAsia" w:cs="Tahoma" w:hint="eastAsia"/>
          <w:color w:val="000000"/>
          <w:sz w:val="28"/>
          <w:szCs w:val="28"/>
        </w:rPr>
        <w:t>闽南师范大学</w:t>
      </w:r>
      <w:bookmarkStart w:id="0" w:name="_GoBack"/>
      <w:bookmarkEnd w:id="0"/>
      <w:r w:rsidR="00E65580">
        <w:rPr>
          <w:rFonts w:asciiTheme="minorEastAsia" w:hAnsiTheme="minorEastAsia" w:cs="Tahoma" w:hint="eastAsia"/>
          <w:color w:val="000000"/>
          <w:sz w:val="28"/>
          <w:szCs w:val="28"/>
        </w:rPr>
        <w:t>图书馆组织的</w:t>
      </w:r>
      <w:r w:rsidR="001B6178" w:rsidRPr="00B25CEC">
        <w:rPr>
          <w:rFonts w:asciiTheme="minorEastAsia" w:hAnsiTheme="minorEastAsia" w:cs="Tahoma" w:hint="eastAsia"/>
          <w:color w:val="000000"/>
          <w:sz w:val="28"/>
          <w:szCs w:val="28"/>
        </w:rPr>
        <w:t>闽南师范大学</w:t>
      </w:r>
      <w:r w:rsidR="00B25CEC" w:rsidRPr="00B25CEC">
        <w:rPr>
          <w:rFonts w:cs="Tahoma" w:hint="eastAsia"/>
          <w:bCs/>
          <w:color w:val="000000"/>
          <w:kern w:val="36"/>
          <w:sz w:val="28"/>
          <w:szCs w:val="28"/>
        </w:rPr>
        <w:t>学科类专题数据库</w:t>
      </w:r>
      <w:r w:rsidR="001B6178" w:rsidRPr="00B25CEC">
        <w:rPr>
          <w:rFonts w:asciiTheme="minorEastAsia" w:hAnsiTheme="minorEastAsia" w:cs="Tahoma" w:hint="eastAsia"/>
          <w:color w:val="000000"/>
          <w:sz w:val="28"/>
          <w:szCs w:val="28"/>
        </w:rPr>
        <w:t>续订采购</w:t>
      </w:r>
      <w:r w:rsidR="00675AE3" w:rsidRPr="00B25CEC">
        <w:rPr>
          <w:rFonts w:asciiTheme="minorEastAsia" w:hAnsiTheme="minorEastAsia" w:cs="Tahoma"/>
          <w:color w:val="000000"/>
          <w:sz w:val="28"/>
          <w:szCs w:val="28"/>
        </w:rPr>
        <w:t>谈判</w:t>
      </w:r>
      <w:r w:rsidRPr="00B25CEC">
        <w:rPr>
          <w:rFonts w:asciiTheme="minorEastAsia" w:hAnsiTheme="minorEastAsia" w:cs="Tahoma"/>
          <w:color w:val="000000"/>
          <w:sz w:val="28"/>
          <w:szCs w:val="28"/>
        </w:rPr>
        <w:t>项目,于201</w:t>
      </w:r>
      <w:r w:rsidRPr="00B25CEC">
        <w:rPr>
          <w:rFonts w:asciiTheme="minorEastAsia" w:hAnsiTheme="minorEastAsia" w:cs="Tahoma" w:hint="eastAsia"/>
          <w:color w:val="000000"/>
          <w:sz w:val="28"/>
          <w:szCs w:val="28"/>
        </w:rPr>
        <w:t>6</w:t>
      </w:r>
      <w:r w:rsidRPr="00B25CEC">
        <w:rPr>
          <w:rFonts w:asciiTheme="minorEastAsia" w:hAnsiTheme="minorEastAsia" w:cs="Tahoma"/>
          <w:color w:val="000000"/>
          <w:sz w:val="28"/>
          <w:szCs w:val="28"/>
        </w:rPr>
        <w:t>年</w:t>
      </w:r>
      <w:r w:rsidR="00675AE3" w:rsidRPr="00B25CEC">
        <w:rPr>
          <w:rFonts w:asciiTheme="minorEastAsia" w:hAnsiTheme="minorEastAsia" w:cs="Tahoma" w:hint="eastAsia"/>
          <w:color w:val="000000"/>
          <w:sz w:val="28"/>
          <w:szCs w:val="28"/>
        </w:rPr>
        <w:t>11</w:t>
      </w:r>
      <w:r w:rsidRPr="00B25CEC">
        <w:rPr>
          <w:rFonts w:asciiTheme="minorEastAsia" w:hAnsiTheme="minorEastAsia" w:cs="Tahoma"/>
          <w:color w:val="000000"/>
          <w:sz w:val="28"/>
          <w:szCs w:val="28"/>
        </w:rPr>
        <w:t>月</w:t>
      </w:r>
      <w:r w:rsidR="00675AE3" w:rsidRPr="00B25CEC">
        <w:rPr>
          <w:rFonts w:asciiTheme="minorEastAsia" w:hAnsiTheme="minorEastAsia" w:cs="Tahoma" w:hint="eastAsia"/>
          <w:color w:val="000000"/>
          <w:sz w:val="28"/>
          <w:szCs w:val="28"/>
        </w:rPr>
        <w:t>2</w:t>
      </w:r>
      <w:r w:rsidRPr="00B25CEC">
        <w:rPr>
          <w:rFonts w:asciiTheme="minorEastAsia" w:hAnsiTheme="minorEastAsia" w:cs="Tahoma"/>
          <w:color w:val="000000"/>
          <w:sz w:val="28"/>
          <w:szCs w:val="28"/>
        </w:rPr>
        <w:t>日在图书馆</w:t>
      </w:r>
      <w:r w:rsidRPr="00B25CEC">
        <w:rPr>
          <w:rFonts w:asciiTheme="minorEastAsia" w:hAnsiTheme="minorEastAsia" w:cs="Tahoma" w:hint="eastAsia"/>
          <w:color w:val="000000"/>
          <w:sz w:val="28"/>
          <w:szCs w:val="28"/>
        </w:rPr>
        <w:t>一楼</w:t>
      </w:r>
      <w:r w:rsidRPr="00B25CEC">
        <w:rPr>
          <w:rFonts w:asciiTheme="minorEastAsia" w:hAnsiTheme="minorEastAsia" w:cs="Tahoma"/>
          <w:color w:val="000000"/>
          <w:sz w:val="28"/>
          <w:szCs w:val="28"/>
        </w:rPr>
        <w:t>会议室召开评审会议。经评审现将成交结果公布如下：</w:t>
      </w:r>
    </w:p>
    <w:p w:rsidR="004F388D" w:rsidRPr="004F388D" w:rsidRDefault="004F388D" w:rsidP="004F388D">
      <w:pPr>
        <w:widowControl/>
        <w:spacing w:line="520" w:lineRule="exact"/>
        <w:ind w:firstLineChars="200" w:firstLine="560"/>
        <w:jc w:val="left"/>
        <w:rPr>
          <w:rFonts w:asciiTheme="minorEastAsia" w:hAnsiTheme="minorEastAsia" w:cs="宋体"/>
          <w:color w:val="000000"/>
          <w:kern w:val="0"/>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693"/>
        <w:gridCol w:w="2835"/>
        <w:gridCol w:w="1985"/>
      </w:tblGrid>
      <w:tr w:rsidR="00B52582" w:rsidRPr="00B52582" w:rsidTr="00303B17">
        <w:trPr>
          <w:trHeight w:val="701"/>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82" w:rsidRPr="00283601" w:rsidRDefault="00B52582" w:rsidP="00B52582">
            <w:pPr>
              <w:widowControl/>
              <w:jc w:val="center"/>
              <w:rPr>
                <w:rFonts w:ascii="宋体" w:eastAsia="宋体" w:hAnsi="宋体" w:cs="宋体"/>
                <w:b/>
                <w:kern w:val="0"/>
                <w:sz w:val="18"/>
                <w:szCs w:val="18"/>
              </w:rPr>
            </w:pPr>
            <w:r w:rsidRPr="00283601">
              <w:rPr>
                <w:rFonts w:ascii="宋体" w:eastAsia="宋体" w:hAnsi="宋体" w:cs="宋体" w:hint="eastAsia"/>
                <w:b/>
                <w:kern w:val="0"/>
                <w:sz w:val="18"/>
                <w:szCs w:val="18"/>
              </w:rPr>
              <w:t>序号</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82" w:rsidRPr="00283601" w:rsidRDefault="00B52582" w:rsidP="00B52582">
            <w:pPr>
              <w:widowControl/>
              <w:jc w:val="center"/>
              <w:rPr>
                <w:rFonts w:ascii="宋体" w:eastAsia="宋体" w:hAnsi="宋体" w:cs="宋体"/>
                <w:b/>
                <w:kern w:val="0"/>
                <w:sz w:val="18"/>
                <w:szCs w:val="18"/>
              </w:rPr>
            </w:pPr>
            <w:r w:rsidRPr="00283601">
              <w:rPr>
                <w:rFonts w:ascii="宋体" w:eastAsia="宋体" w:hAnsi="宋体" w:cs="宋体" w:hint="eastAsia"/>
                <w:b/>
                <w:kern w:val="0"/>
                <w:sz w:val="18"/>
                <w:szCs w:val="18"/>
              </w:rPr>
              <w:t>数据库文献资源名称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82" w:rsidRPr="00283601" w:rsidRDefault="00675AE3" w:rsidP="00B52582">
            <w:pPr>
              <w:widowControl/>
              <w:jc w:val="center"/>
              <w:rPr>
                <w:rFonts w:ascii="宋体" w:eastAsia="宋体" w:hAnsi="宋体" w:cs="宋体"/>
                <w:b/>
                <w:kern w:val="0"/>
                <w:sz w:val="18"/>
                <w:szCs w:val="18"/>
              </w:rPr>
            </w:pPr>
            <w:r w:rsidRPr="00283601">
              <w:rPr>
                <w:rFonts w:ascii="宋体" w:eastAsia="宋体" w:hAnsi="宋体" w:cs="宋体" w:hint="eastAsia"/>
                <w:b/>
                <w:kern w:val="0"/>
                <w:sz w:val="18"/>
                <w:szCs w:val="18"/>
              </w:rPr>
              <w:t>成交公司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82" w:rsidRPr="00283601" w:rsidRDefault="00B52582" w:rsidP="00B52582">
            <w:pPr>
              <w:widowControl/>
              <w:jc w:val="center"/>
              <w:rPr>
                <w:rFonts w:ascii="宋体" w:eastAsia="宋体" w:hAnsi="宋体" w:cs="宋体"/>
                <w:b/>
                <w:kern w:val="0"/>
                <w:sz w:val="18"/>
                <w:szCs w:val="18"/>
              </w:rPr>
            </w:pPr>
            <w:r w:rsidRPr="00283601">
              <w:rPr>
                <w:rFonts w:ascii="宋体" w:eastAsia="宋体" w:hAnsi="宋体" w:cs="宋体" w:hint="eastAsia"/>
                <w:b/>
                <w:kern w:val="0"/>
                <w:sz w:val="18"/>
                <w:szCs w:val="18"/>
              </w:rPr>
              <w:t>成交价</w:t>
            </w:r>
            <w:r w:rsidRPr="00283601">
              <w:rPr>
                <w:rFonts w:ascii="宋体" w:hAnsi="宋体" w:cs="宋体" w:hint="eastAsia"/>
                <w:b/>
                <w:kern w:val="0"/>
                <w:sz w:val="18"/>
                <w:szCs w:val="18"/>
              </w:rPr>
              <w:t>（</w:t>
            </w:r>
            <w:r w:rsidR="0081299A" w:rsidRPr="00283601">
              <w:rPr>
                <w:rFonts w:ascii="宋体" w:hAnsi="宋体" w:cs="宋体" w:hint="eastAsia"/>
                <w:b/>
                <w:kern w:val="0"/>
                <w:sz w:val="18"/>
                <w:szCs w:val="18"/>
              </w:rPr>
              <w:t>人民币，</w:t>
            </w:r>
            <w:r w:rsidRPr="00283601">
              <w:rPr>
                <w:rFonts w:ascii="宋体" w:hAnsi="宋体" w:cs="宋体" w:hint="eastAsia"/>
                <w:b/>
                <w:kern w:val="0"/>
                <w:sz w:val="18"/>
                <w:szCs w:val="18"/>
              </w:rPr>
              <w:t>元）</w:t>
            </w:r>
          </w:p>
        </w:tc>
      </w:tr>
      <w:tr w:rsidR="00283601" w:rsidRPr="00B52582" w:rsidTr="00303B17">
        <w:trPr>
          <w:trHeight w:val="391"/>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FB0927" w:rsidRDefault="00283601" w:rsidP="00B52582">
            <w:pPr>
              <w:widowControl/>
              <w:jc w:val="center"/>
              <w:rPr>
                <w:rFonts w:ascii="宋体" w:eastAsia="宋体" w:hAnsi="宋体" w:cs="宋体"/>
                <w:b/>
                <w:kern w:val="0"/>
                <w:sz w:val="18"/>
                <w:szCs w:val="18"/>
              </w:rPr>
            </w:pPr>
            <w:r w:rsidRPr="00FB0927">
              <w:rPr>
                <w:rFonts w:ascii="宋体" w:eastAsia="宋体" w:hAnsi="宋体" w:cs="宋体" w:hint="eastAsia"/>
                <w:b/>
                <w:kern w:val="0"/>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FB0927" w:rsidRDefault="00FB0927" w:rsidP="00FB0927">
            <w:pPr>
              <w:jc w:val="left"/>
              <w:rPr>
                <w:rFonts w:asciiTheme="minorEastAsia" w:hAnsiTheme="minorEastAsia"/>
                <w:b/>
                <w:color w:val="000000"/>
                <w:sz w:val="18"/>
                <w:szCs w:val="18"/>
              </w:rPr>
            </w:pPr>
            <w:r w:rsidRPr="00FB0927">
              <w:rPr>
                <w:rFonts w:ascii="宋体" w:hAnsi="宋体" w:cs="Tahoma" w:hint="eastAsia"/>
                <w:b/>
                <w:bCs/>
                <w:color w:val="000000"/>
                <w:kern w:val="36"/>
                <w:sz w:val="18"/>
                <w:szCs w:val="18"/>
              </w:rPr>
              <w:t>两岸关系数据库</w:t>
            </w:r>
            <w:r w:rsidRPr="00FB0927">
              <w:rPr>
                <w:rFonts w:asciiTheme="minorEastAsia" w:hAnsiTheme="minorEastAsia"/>
                <w:b/>
                <w:color w:val="000000"/>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FB0927" w:rsidRDefault="00FB0927" w:rsidP="006E1C15">
            <w:pPr>
              <w:widowControl/>
              <w:jc w:val="left"/>
              <w:rPr>
                <w:rFonts w:ascii="宋体" w:eastAsia="宋体" w:hAnsi="宋体" w:cs="Times New Roman"/>
                <w:b/>
                <w:color w:val="000000"/>
                <w:kern w:val="0"/>
                <w:sz w:val="18"/>
                <w:szCs w:val="18"/>
              </w:rPr>
            </w:pPr>
            <w:r w:rsidRPr="00FB0927">
              <w:rPr>
                <w:rFonts w:ascii="宋体" w:hAnsi="宋体" w:cs="Tahoma" w:hint="eastAsia"/>
                <w:b/>
                <w:bCs/>
                <w:color w:val="000000"/>
                <w:kern w:val="36"/>
                <w:sz w:val="18"/>
                <w:szCs w:val="18"/>
              </w:rPr>
              <w:t>福建两岸信息技术有限公司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FB0927" w:rsidRDefault="00FB0927" w:rsidP="006E1C15">
            <w:pPr>
              <w:widowControl/>
              <w:jc w:val="center"/>
              <w:rPr>
                <w:rFonts w:ascii="宋体" w:eastAsia="宋体" w:hAnsi="宋体" w:cs="宋体"/>
                <w:b/>
                <w:kern w:val="0"/>
                <w:sz w:val="18"/>
                <w:szCs w:val="18"/>
              </w:rPr>
            </w:pPr>
            <w:r w:rsidRPr="00FB0927">
              <w:rPr>
                <w:rFonts w:ascii="宋体" w:hAnsi="宋体" w:cs="Tahoma" w:hint="eastAsia"/>
                <w:b/>
                <w:bCs/>
                <w:color w:val="000000"/>
                <w:kern w:val="36"/>
                <w:sz w:val="18"/>
                <w:szCs w:val="18"/>
              </w:rPr>
              <w:t>50000</w:t>
            </w:r>
            <w:r w:rsidR="00283601" w:rsidRPr="00FB0927">
              <w:rPr>
                <w:rFonts w:ascii="宋体" w:hAnsi="宋体" w:cs="Tahoma" w:hint="eastAsia"/>
                <w:b/>
                <w:bCs/>
                <w:color w:val="000000"/>
                <w:kern w:val="36"/>
                <w:sz w:val="18"/>
                <w:szCs w:val="18"/>
              </w:rPr>
              <w:t>.00</w:t>
            </w:r>
          </w:p>
        </w:tc>
      </w:tr>
      <w:tr w:rsidR="00283601" w:rsidRPr="00B52582" w:rsidTr="00303B17">
        <w:trPr>
          <w:trHeight w:val="391"/>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FB0927" w:rsidRDefault="00283601" w:rsidP="00B52582">
            <w:pPr>
              <w:widowControl/>
              <w:jc w:val="center"/>
              <w:rPr>
                <w:rFonts w:ascii="宋体" w:eastAsia="宋体" w:hAnsi="宋体" w:cs="宋体"/>
                <w:b/>
                <w:kern w:val="0"/>
                <w:sz w:val="18"/>
                <w:szCs w:val="18"/>
              </w:rPr>
            </w:pPr>
            <w:r w:rsidRPr="00FB0927">
              <w:rPr>
                <w:rFonts w:ascii="宋体" w:eastAsia="宋体" w:hAnsi="宋体" w:cs="宋体" w:hint="eastAsia"/>
                <w:b/>
                <w:kern w:val="0"/>
                <w:sz w:val="18"/>
                <w:szCs w:val="18"/>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FB0927" w:rsidRDefault="00FB0927" w:rsidP="00FB0927">
            <w:pPr>
              <w:jc w:val="left"/>
              <w:rPr>
                <w:rFonts w:asciiTheme="minorEastAsia" w:hAnsiTheme="minorEastAsia"/>
                <w:b/>
                <w:color w:val="000000"/>
                <w:sz w:val="18"/>
                <w:szCs w:val="18"/>
              </w:rPr>
            </w:pPr>
            <w:r w:rsidRPr="00FB0927">
              <w:rPr>
                <w:rFonts w:ascii="宋体" w:hAnsi="宋体" w:cs="Tahoma" w:hint="eastAsia"/>
                <w:b/>
                <w:bCs/>
                <w:color w:val="000000"/>
                <w:kern w:val="36"/>
                <w:sz w:val="18"/>
                <w:szCs w:val="18"/>
              </w:rPr>
              <w:t>北大法意案例库及合同库</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FB0927" w:rsidRDefault="00FB0927" w:rsidP="001B6178">
            <w:pPr>
              <w:widowControl/>
              <w:jc w:val="left"/>
              <w:rPr>
                <w:rFonts w:ascii="宋体" w:eastAsia="宋体" w:hAnsi="宋体" w:cs="Times New Roman"/>
                <w:b/>
                <w:color w:val="000000"/>
                <w:kern w:val="0"/>
                <w:sz w:val="18"/>
                <w:szCs w:val="18"/>
              </w:rPr>
            </w:pPr>
            <w:r w:rsidRPr="00FB0927">
              <w:rPr>
                <w:rFonts w:ascii="宋体" w:hAnsi="宋体" w:cs="Tahoma" w:hint="eastAsia"/>
                <w:b/>
                <w:bCs/>
                <w:color w:val="000000"/>
                <w:kern w:val="36"/>
                <w:sz w:val="18"/>
                <w:szCs w:val="18"/>
              </w:rPr>
              <w:t>北京法意科技有限公司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FB0927" w:rsidRDefault="00FB0927" w:rsidP="00283601">
            <w:pPr>
              <w:widowControl/>
              <w:jc w:val="center"/>
              <w:rPr>
                <w:rFonts w:ascii="宋体" w:eastAsia="宋体" w:hAnsi="宋体" w:cs="宋体"/>
                <w:b/>
                <w:kern w:val="0"/>
                <w:sz w:val="18"/>
                <w:szCs w:val="18"/>
              </w:rPr>
            </w:pPr>
            <w:r w:rsidRPr="00FB0927">
              <w:rPr>
                <w:rFonts w:ascii="宋体" w:hAnsi="宋体" w:cs="Tahoma"/>
                <w:b/>
                <w:bCs/>
                <w:color w:val="000000"/>
                <w:kern w:val="36"/>
                <w:sz w:val="18"/>
                <w:szCs w:val="18"/>
              </w:rPr>
              <w:t>32</w:t>
            </w:r>
            <w:r w:rsidRPr="00FB0927">
              <w:rPr>
                <w:rFonts w:ascii="宋体" w:hAnsi="宋体" w:cs="Tahoma" w:hint="eastAsia"/>
                <w:b/>
                <w:bCs/>
                <w:color w:val="000000"/>
                <w:kern w:val="36"/>
                <w:sz w:val="18"/>
                <w:szCs w:val="18"/>
              </w:rPr>
              <w:t>80</w:t>
            </w:r>
            <w:r w:rsidRPr="00FB0927">
              <w:rPr>
                <w:rFonts w:ascii="宋体" w:hAnsi="宋体" w:cs="Tahoma"/>
                <w:b/>
                <w:bCs/>
                <w:color w:val="000000"/>
                <w:kern w:val="36"/>
                <w:sz w:val="18"/>
                <w:szCs w:val="18"/>
              </w:rPr>
              <w:t>0</w:t>
            </w:r>
            <w:r w:rsidR="00283601" w:rsidRPr="00FB0927">
              <w:rPr>
                <w:rFonts w:asciiTheme="minorEastAsia" w:hAnsiTheme="minorEastAsia" w:hint="eastAsia"/>
                <w:b/>
                <w:color w:val="000000" w:themeColor="text1"/>
                <w:kern w:val="0"/>
                <w:sz w:val="18"/>
                <w:szCs w:val="18"/>
              </w:rPr>
              <w:t>.00</w:t>
            </w:r>
          </w:p>
        </w:tc>
      </w:tr>
      <w:tr w:rsidR="00283601" w:rsidRPr="00B52582" w:rsidTr="00303B17">
        <w:trPr>
          <w:trHeight w:val="391"/>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FB0927" w:rsidRDefault="00283601" w:rsidP="00B52582">
            <w:pPr>
              <w:widowControl/>
              <w:jc w:val="center"/>
              <w:rPr>
                <w:rFonts w:ascii="宋体" w:eastAsia="宋体" w:hAnsi="宋体" w:cs="宋体"/>
                <w:b/>
                <w:color w:val="000000" w:themeColor="text1"/>
                <w:kern w:val="0"/>
                <w:sz w:val="18"/>
                <w:szCs w:val="18"/>
              </w:rPr>
            </w:pPr>
            <w:r w:rsidRPr="00FB0927">
              <w:rPr>
                <w:rFonts w:ascii="宋体" w:eastAsia="宋体" w:hAnsi="宋体" w:cs="宋体" w:hint="eastAsia"/>
                <w:b/>
                <w:color w:val="000000" w:themeColor="text1"/>
                <w:kern w:val="0"/>
                <w:sz w:val="18"/>
                <w:szCs w:val="18"/>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3601" w:rsidRPr="00FB0927" w:rsidRDefault="00FB0927" w:rsidP="00FB0927">
            <w:pPr>
              <w:jc w:val="left"/>
              <w:rPr>
                <w:rFonts w:asciiTheme="minorEastAsia" w:hAnsiTheme="minorEastAsia"/>
                <w:b/>
                <w:color w:val="000000" w:themeColor="text1"/>
                <w:sz w:val="18"/>
                <w:szCs w:val="18"/>
              </w:rPr>
            </w:pPr>
            <w:r w:rsidRPr="00FB0927">
              <w:rPr>
                <w:rFonts w:ascii="宋体" w:hAnsi="宋体" w:cs="Tahoma" w:hint="eastAsia"/>
                <w:b/>
                <w:bCs/>
                <w:color w:val="000000"/>
                <w:kern w:val="36"/>
                <w:sz w:val="18"/>
                <w:szCs w:val="18"/>
              </w:rPr>
              <w:t>塔塔资讯统计数据库</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FB0927" w:rsidRDefault="00FB0927" w:rsidP="001B6178">
            <w:pPr>
              <w:widowControl/>
              <w:jc w:val="left"/>
              <w:rPr>
                <w:rFonts w:ascii="宋体" w:eastAsia="宋体" w:hAnsi="宋体" w:cs="Times New Roman"/>
                <w:b/>
                <w:color w:val="000000" w:themeColor="text1"/>
                <w:kern w:val="0"/>
                <w:sz w:val="18"/>
                <w:szCs w:val="18"/>
              </w:rPr>
            </w:pPr>
            <w:r w:rsidRPr="00FB0927">
              <w:rPr>
                <w:rFonts w:ascii="宋体" w:hAnsi="宋体" w:cs="Tahoma" w:hint="eastAsia"/>
                <w:b/>
                <w:bCs/>
                <w:color w:val="000000"/>
                <w:kern w:val="36"/>
                <w:sz w:val="18"/>
                <w:szCs w:val="18"/>
              </w:rPr>
              <w:t>北京塔塔信息咨询有限公司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83601" w:rsidRPr="00FB0927" w:rsidRDefault="00FB0927" w:rsidP="00B52582">
            <w:pPr>
              <w:widowControl/>
              <w:jc w:val="center"/>
              <w:rPr>
                <w:rFonts w:ascii="宋体" w:eastAsia="宋体" w:hAnsi="宋体" w:cs="宋体"/>
                <w:b/>
                <w:color w:val="000000" w:themeColor="text1"/>
                <w:kern w:val="0"/>
                <w:sz w:val="18"/>
                <w:szCs w:val="18"/>
              </w:rPr>
            </w:pPr>
            <w:r w:rsidRPr="00FB0927">
              <w:rPr>
                <w:rFonts w:ascii="宋体" w:hAnsi="宋体" w:cs="Tahoma" w:hint="eastAsia"/>
                <w:b/>
                <w:bCs/>
                <w:color w:val="000000"/>
                <w:kern w:val="36"/>
                <w:sz w:val="18"/>
                <w:szCs w:val="18"/>
              </w:rPr>
              <w:t>496</w:t>
            </w:r>
            <w:r w:rsidRPr="00FB0927">
              <w:rPr>
                <w:rFonts w:ascii="宋体" w:hAnsi="宋体" w:cs="Tahoma"/>
                <w:b/>
                <w:bCs/>
                <w:color w:val="000000"/>
                <w:kern w:val="36"/>
                <w:sz w:val="18"/>
                <w:szCs w:val="18"/>
              </w:rPr>
              <w:t>00</w:t>
            </w:r>
            <w:r w:rsidR="00283601" w:rsidRPr="00FB0927">
              <w:rPr>
                <w:rFonts w:asciiTheme="minorEastAsia" w:hAnsiTheme="minorEastAsia" w:hint="eastAsia"/>
                <w:b/>
                <w:color w:val="000000" w:themeColor="text1"/>
                <w:kern w:val="0"/>
                <w:sz w:val="18"/>
                <w:szCs w:val="18"/>
              </w:rPr>
              <w:t>.00</w:t>
            </w:r>
          </w:p>
        </w:tc>
      </w:tr>
    </w:tbl>
    <w:p w:rsidR="00B52582" w:rsidRPr="00B52582" w:rsidRDefault="00B52582" w:rsidP="00B52582">
      <w:pPr>
        <w:widowControl/>
        <w:spacing w:line="520" w:lineRule="exact"/>
        <w:jc w:val="left"/>
        <w:rPr>
          <w:rFonts w:asciiTheme="minorEastAsia" w:hAnsiTheme="minorEastAsia" w:cs="宋体"/>
          <w:kern w:val="0"/>
          <w:sz w:val="28"/>
          <w:szCs w:val="28"/>
        </w:rPr>
      </w:pPr>
    </w:p>
    <w:p w:rsidR="00B52582" w:rsidRPr="00B52582" w:rsidRDefault="00B52582" w:rsidP="00B52582">
      <w:pPr>
        <w:widowControl/>
        <w:spacing w:line="520" w:lineRule="exact"/>
        <w:ind w:firstLineChars="250" w:firstLine="700"/>
        <w:jc w:val="left"/>
        <w:rPr>
          <w:rFonts w:asciiTheme="minorEastAsia" w:hAnsiTheme="minorEastAsia" w:cs="宋体"/>
          <w:color w:val="000000"/>
          <w:kern w:val="0"/>
          <w:sz w:val="28"/>
          <w:szCs w:val="28"/>
        </w:rPr>
      </w:pPr>
      <w:r w:rsidRPr="00B52582">
        <w:rPr>
          <w:rFonts w:asciiTheme="minorEastAsia" w:hAnsiTheme="minorEastAsia" w:cs="宋体" w:hint="eastAsia"/>
          <w:color w:val="000000"/>
          <w:kern w:val="0"/>
          <w:sz w:val="28"/>
          <w:szCs w:val="28"/>
        </w:rPr>
        <w:t>成交公告公示期为三天，期满如无异议，闽南师范大学</w:t>
      </w:r>
      <w:r>
        <w:rPr>
          <w:rFonts w:asciiTheme="minorEastAsia" w:hAnsiTheme="minorEastAsia" w:cs="宋体" w:hint="eastAsia"/>
          <w:color w:val="000000"/>
          <w:kern w:val="0"/>
          <w:sz w:val="28"/>
          <w:szCs w:val="28"/>
        </w:rPr>
        <w:t>图书馆</w:t>
      </w:r>
      <w:r w:rsidRPr="00B52582">
        <w:rPr>
          <w:rFonts w:asciiTheme="minorEastAsia" w:hAnsiTheme="minorEastAsia" w:cs="宋体" w:hint="eastAsia"/>
          <w:color w:val="000000"/>
          <w:kern w:val="0"/>
          <w:sz w:val="28"/>
          <w:szCs w:val="28"/>
        </w:rPr>
        <w:t>将以书面形式发出《中标通知书》，</w:t>
      </w:r>
      <w:r w:rsidRPr="00B52582">
        <w:rPr>
          <w:rFonts w:asciiTheme="minorEastAsia" w:hAnsiTheme="minorEastAsia" w:cs="宋体" w:hint="eastAsia"/>
          <w:b/>
          <w:bCs/>
          <w:color w:val="000000"/>
          <w:kern w:val="0"/>
          <w:sz w:val="28"/>
          <w:szCs w:val="28"/>
        </w:rPr>
        <w:t>请以上成交单位在公示期满后三个工作日内到</w:t>
      </w:r>
      <w:r>
        <w:rPr>
          <w:rFonts w:asciiTheme="minorEastAsia" w:hAnsiTheme="minorEastAsia" w:cs="宋体" w:hint="eastAsia"/>
          <w:b/>
          <w:bCs/>
          <w:color w:val="000000"/>
          <w:kern w:val="0"/>
          <w:sz w:val="28"/>
          <w:szCs w:val="28"/>
        </w:rPr>
        <w:t>馆</w:t>
      </w:r>
      <w:r w:rsidRPr="00B52582">
        <w:rPr>
          <w:rFonts w:asciiTheme="minorEastAsia" w:hAnsiTheme="minorEastAsia" w:cs="宋体" w:hint="eastAsia"/>
          <w:b/>
          <w:bCs/>
          <w:color w:val="000000"/>
          <w:kern w:val="0"/>
          <w:sz w:val="28"/>
          <w:szCs w:val="28"/>
        </w:rPr>
        <w:t>领取，过期按自动放弃处理</w:t>
      </w:r>
      <w:r w:rsidRPr="00B52582">
        <w:rPr>
          <w:rFonts w:asciiTheme="minorEastAsia" w:hAnsiTheme="minorEastAsia" w:cs="宋体" w:hint="eastAsia"/>
          <w:color w:val="000000"/>
          <w:kern w:val="0"/>
          <w:sz w:val="28"/>
          <w:szCs w:val="28"/>
        </w:rPr>
        <w:t>。在此，闽南师范大学</w:t>
      </w:r>
      <w:r>
        <w:rPr>
          <w:rFonts w:asciiTheme="minorEastAsia" w:hAnsiTheme="minorEastAsia" w:cs="宋体" w:hint="eastAsia"/>
          <w:color w:val="000000"/>
          <w:kern w:val="0"/>
          <w:sz w:val="28"/>
          <w:szCs w:val="28"/>
        </w:rPr>
        <w:t>图书馆</w:t>
      </w:r>
      <w:r w:rsidRPr="00B52582">
        <w:rPr>
          <w:rFonts w:asciiTheme="minorEastAsia" w:hAnsiTheme="minorEastAsia" w:cs="宋体" w:hint="eastAsia"/>
          <w:color w:val="000000"/>
          <w:kern w:val="0"/>
          <w:sz w:val="28"/>
          <w:szCs w:val="28"/>
        </w:rPr>
        <w:t>谨对积极参与本项目单位表示衷心的感谢！</w:t>
      </w:r>
    </w:p>
    <w:p w:rsidR="00B52582" w:rsidRPr="00B52582" w:rsidRDefault="00675AE3" w:rsidP="00B52582">
      <w:pPr>
        <w:widowControl/>
        <w:spacing w:line="520" w:lineRule="exact"/>
        <w:ind w:right="1120"/>
        <w:jc w:val="left"/>
        <w:rPr>
          <w:rFonts w:asciiTheme="minorEastAsia" w:hAnsiTheme="minorEastAsia" w:cs="宋体"/>
          <w:b/>
          <w:color w:val="000000"/>
          <w:kern w:val="0"/>
          <w:sz w:val="28"/>
          <w:szCs w:val="28"/>
        </w:rPr>
      </w:pPr>
      <w:r>
        <w:rPr>
          <w:rFonts w:asciiTheme="minorEastAsia" w:hAnsiTheme="minorEastAsia" w:cs="Times New Roman" w:hint="eastAsia"/>
          <w:color w:val="000000"/>
          <w:kern w:val="0"/>
          <w:sz w:val="28"/>
          <w:szCs w:val="28"/>
        </w:rPr>
        <w:t xml:space="preserve">         </w:t>
      </w:r>
      <w:r w:rsidR="00B52582" w:rsidRPr="00B52582">
        <w:rPr>
          <w:rFonts w:asciiTheme="minorEastAsia" w:hAnsiTheme="minorEastAsia" w:cs="宋体" w:hint="eastAsia"/>
          <w:b/>
          <w:color w:val="000000"/>
          <w:kern w:val="0"/>
          <w:sz w:val="28"/>
          <w:szCs w:val="28"/>
        </w:rPr>
        <w:t>公示结束时间为</w:t>
      </w:r>
      <w:r w:rsidR="00B52582" w:rsidRPr="00B52582">
        <w:rPr>
          <w:rFonts w:asciiTheme="minorEastAsia" w:hAnsiTheme="minorEastAsia" w:cs="Times New Roman" w:hint="eastAsia"/>
          <w:b/>
          <w:color w:val="000000"/>
          <w:kern w:val="0"/>
          <w:sz w:val="28"/>
          <w:szCs w:val="28"/>
        </w:rPr>
        <w:t>201</w:t>
      </w:r>
      <w:r w:rsidR="00B52582">
        <w:rPr>
          <w:rFonts w:asciiTheme="minorEastAsia" w:hAnsiTheme="minorEastAsia" w:cs="Times New Roman" w:hint="eastAsia"/>
          <w:b/>
          <w:color w:val="000000"/>
          <w:kern w:val="0"/>
          <w:sz w:val="28"/>
          <w:szCs w:val="28"/>
        </w:rPr>
        <w:t>6</w:t>
      </w:r>
      <w:r w:rsidR="00B52582" w:rsidRPr="00B52582">
        <w:rPr>
          <w:rFonts w:asciiTheme="minorEastAsia" w:hAnsiTheme="minorEastAsia" w:cs="宋体" w:hint="eastAsia"/>
          <w:b/>
          <w:color w:val="000000"/>
          <w:kern w:val="0"/>
          <w:sz w:val="28"/>
          <w:szCs w:val="28"/>
        </w:rPr>
        <w:t>年</w:t>
      </w:r>
      <w:r>
        <w:rPr>
          <w:rFonts w:asciiTheme="minorEastAsia" w:hAnsiTheme="minorEastAsia" w:cs="Times New Roman" w:hint="eastAsia"/>
          <w:b/>
          <w:color w:val="000000"/>
          <w:kern w:val="0"/>
          <w:sz w:val="28"/>
          <w:szCs w:val="28"/>
        </w:rPr>
        <w:t>11</w:t>
      </w:r>
      <w:r w:rsidR="00B52582" w:rsidRPr="00B52582">
        <w:rPr>
          <w:rFonts w:asciiTheme="minorEastAsia" w:hAnsiTheme="minorEastAsia" w:cs="宋体" w:hint="eastAsia"/>
          <w:b/>
          <w:color w:val="000000"/>
          <w:kern w:val="0"/>
          <w:sz w:val="28"/>
          <w:szCs w:val="28"/>
        </w:rPr>
        <w:t>月</w:t>
      </w:r>
      <w:r w:rsidR="00303B17">
        <w:rPr>
          <w:rFonts w:asciiTheme="minorEastAsia" w:hAnsiTheme="minorEastAsia" w:cs="Times New Roman" w:hint="eastAsia"/>
          <w:b/>
          <w:color w:val="000000"/>
          <w:kern w:val="0"/>
          <w:sz w:val="28"/>
          <w:szCs w:val="28"/>
        </w:rPr>
        <w:t>7</w:t>
      </w:r>
      <w:r w:rsidR="00B52582" w:rsidRPr="00B52582">
        <w:rPr>
          <w:rFonts w:asciiTheme="minorEastAsia" w:hAnsiTheme="minorEastAsia" w:cs="宋体" w:hint="eastAsia"/>
          <w:b/>
          <w:color w:val="000000"/>
          <w:kern w:val="0"/>
          <w:sz w:val="28"/>
          <w:szCs w:val="28"/>
        </w:rPr>
        <w:t>日下午</w:t>
      </w:r>
      <w:r>
        <w:rPr>
          <w:rFonts w:asciiTheme="minorEastAsia" w:hAnsiTheme="minorEastAsia" w:cs="宋体" w:hint="eastAsia"/>
          <w:b/>
          <w:color w:val="000000"/>
          <w:kern w:val="0"/>
          <w:sz w:val="28"/>
          <w:szCs w:val="28"/>
        </w:rPr>
        <w:t>5</w:t>
      </w:r>
      <w:r w:rsidR="00B52582" w:rsidRPr="00B52582">
        <w:rPr>
          <w:rFonts w:asciiTheme="minorEastAsia" w:hAnsiTheme="minorEastAsia" w:cs="宋体" w:hint="eastAsia"/>
          <w:b/>
          <w:color w:val="000000"/>
          <w:kern w:val="0"/>
          <w:sz w:val="28"/>
          <w:szCs w:val="28"/>
        </w:rPr>
        <w:t>点</w:t>
      </w:r>
      <w:r>
        <w:rPr>
          <w:rFonts w:asciiTheme="minorEastAsia" w:hAnsiTheme="minorEastAsia" w:cs="宋体" w:hint="eastAsia"/>
          <w:b/>
          <w:color w:val="000000"/>
          <w:kern w:val="0"/>
          <w:sz w:val="28"/>
          <w:szCs w:val="28"/>
        </w:rPr>
        <w:t>30 分</w:t>
      </w:r>
    </w:p>
    <w:p w:rsidR="00B52582" w:rsidRPr="00B52582" w:rsidRDefault="00B52582" w:rsidP="00B52582">
      <w:pPr>
        <w:widowControl/>
        <w:spacing w:line="520" w:lineRule="exact"/>
        <w:ind w:right="32" w:firstLine="570"/>
        <w:jc w:val="left"/>
        <w:rPr>
          <w:rFonts w:asciiTheme="minorEastAsia" w:hAnsiTheme="minorEastAsia" w:cs="宋体"/>
          <w:color w:val="000000"/>
          <w:kern w:val="0"/>
          <w:sz w:val="28"/>
          <w:szCs w:val="28"/>
        </w:rPr>
      </w:pPr>
      <w:r w:rsidRPr="00B52582">
        <w:rPr>
          <w:rFonts w:asciiTheme="minorEastAsia" w:hAnsiTheme="minorEastAsia" w:cs="宋体" w:hint="eastAsia"/>
          <w:color w:val="000000"/>
          <w:kern w:val="0"/>
          <w:sz w:val="28"/>
          <w:szCs w:val="28"/>
        </w:rPr>
        <w:t>各单位对上述评定结果如有异议，请在规定期限内以书面形式由法定代表人或商务代表签字并加盖单位公章，并附相关有效证明材料，向我校监审处反映，闽南师范大学监督联系方式：</w:t>
      </w:r>
    </w:p>
    <w:p w:rsidR="00B52582" w:rsidRPr="00B52582" w:rsidRDefault="00B52582" w:rsidP="00B52582">
      <w:pPr>
        <w:widowControl/>
        <w:spacing w:line="520" w:lineRule="exact"/>
        <w:ind w:right="32" w:firstLine="570"/>
        <w:jc w:val="left"/>
        <w:rPr>
          <w:rFonts w:asciiTheme="minorEastAsia" w:hAnsiTheme="minorEastAsia" w:cs="宋体"/>
          <w:color w:val="000000"/>
          <w:kern w:val="0"/>
          <w:sz w:val="28"/>
          <w:szCs w:val="28"/>
        </w:rPr>
      </w:pPr>
      <w:r w:rsidRPr="00B52582">
        <w:rPr>
          <w:rFonts w:asciiTheme="minorEastAsia" w:hAnsiTheme="minorEastAsia" w:cs="宋体" w:hint="eastAsia"/>
          <w:color w:val="000000"/>
          <w:kern w:val="0"/>
          <w:sz w:val="28"/>
          <w:szCs w:val="28"/>
        </w:rPr>
        <w:t>监审处</w:t>
      </w:r>
      <w:r w:rsidRPr="00B52582">
        <w:rPr>
          <w:rFonts w:asciiTheme="minorEastAsia" w:hAnsiTheme="minorEastAsia" w:cs="Times New Roman" w:hint="eastAsia"/>
          <w:color w:val="000000"/>
          <w:kern w:val="0"/>
          <w:sz w:val="28"/>
          <w:szCs w:val="28"/>
        </w:rPr>
        <w:t xml:space="preserve"> 0596-2591404</w:t>
      </w:r>
      <w:r w:rsidRPr="00B52582">
        <w:rPr>
          <w:rFonts w:asciiTheme="minorEastAsia" w:hAnsiTheme="minorEastAsia" w:cs="宋体" w:hint="eastAsia"/>
          <w:color w:val="000000"/>
          <w:kern w:val="0"/>
          <w:sz w:val="28"/>
          <w:szCs w:val="28"/>
        </w:rPr>
        <w:t>，</w:t>
      </w:r>
      <w:hyperlink r:id="rId7" w:history="1">
        <w:r w:rsidRPr="00B52582">
          <w:rPr>
            <w:rFonts w:asciiTheme="minorEastAsia" w:hAnsiTheme="minorEastAsia" w:cs="宋体" w:hint="eastAsia"/>
            <w:color w:val="0000FF"/>
            <w:kern w:val="0"/>
            <w:sz w:val="28"/>
            <w:szCs w:val="28"/>
            <w:u w:val="single"/>
          </w:rPr>
          <w:t>邮箱</w:t>
        </w:r>
        <w:r w:rsidRPr="00B52582">
          <w:rPr>
            <w:rFonts w:asciiTheme="minorEastAsia" w:hAnsiTheme="minorEastAsia" w:cs="Times New Roman" w:hint="eastAsia"/>
            <w:color w:val="0000FF"/>
            <w:kern w:val="0"/>
            <w:sz w:val="28"/>
            <w:szCs w:val="28"/>
            <w:u w:val="single"/>
          </w:rPr>
          <w:t>jj@mnnu.edu.cn</w:t>
        </w:r>
      </w:hyperlink>
      <w:r w:rsidRPr="00B52582">
        <w:rPr>
          <w:rFonts w:asciiTheme="minorEastAsia" w:hAnsiTheme="minorEastAsia" w:cs="宋体" w:hint="eastAsia"/>
          <w:color w:val="000000"/>
          <w:kern w:val="0"/>
          <w:sz w:val="28"/>
          <w:szCs w:val="28"/>
        </w:rPr>
        <w:t>。</w:t>
      </w:r>
    </w:p>
    <w:p w:rsidR="00B52582" w:rsidRPr="00B52582" w:rsidRDefault="00B52582" w:rsidP="00B52582">
      <w:pPr>
        <w:widowControl/>
        <w:spacing w:line="520" w:lineRule="exact"/>
        <w:ind w:right="32" w:firstLine="570"/>
        <w:jc w:val="left"/>
        <w:rPr>
          <w:rFonts w:asciiTheme="minorEastAsia" w:hAnsiTheme="minorEastAsia" w:cs="宋体"/>
          <w:color w:val="000000"/>
          <w:kern w:val="0"/>
          <w:sz w:val="28"/>
          <w:szCs w:val="28"/>
        </w:rPr>
      </w:pPr>
    </w:p>
    <w:p w:rsidR="00B52582" w:rsidRPr="00B52582" w:rsidRDefault="00B52582" w:rsidP="00B52582">
      <w:pPr>
        <w:widowControl/>
        <w:spacing w:line="520" w:lineRule="exact"/>
        <w:ind w:right="32" w:firstLine="570"/>
        <w:jc w:val="left"/>
        <w:rPr>
          <w:rFonts w:asciiTheme="minorEastAsia" w:hAnsiTheme="minorEastAsia" w:cs="宋体"/>
          <w:color w:val="000000"/>
          <w:kern w:val="0"/>
          <w:sz w:val="28"/>
          <w:szCs w:val="28"/>
        </w:rPr>
      </w:pPr>
    </w:p>
    <w:p w:rsidR="00B52582" w:rsidRPr="00B52582" w:rsidRDefault="00B52582" w:rsidP="00B52582">
      <w:pPr>
        <w:widowControl/>
        <w:spacing w:line="440" w:lineRule="exact"/>
        <w:jc w:val="right"/>
        <w:rPr>
          <w:rFonts w:ascii="Times New Roman" w:eastAsia="宋体" w:hAnsi="Times New Roman" w:cs="Times New Roman"/>
          <w:color w:val="000000"/>
          <w:kern w:val="0"/>
          <w:sz w:val="24"/>
          <w:szCs w:val="24"/>
        </w:rPr>
      </w:pPr>
      <w:r w:rsidRPr="00B52582">
        <w:rPr>
          <w:rFonts w:ascii="Times New Roman" w:eastAsia="宋体" w:hAnsi="Times New Roman" w:cs="宋体" w:hint="eastAsia"/>
          <w:color w:val="000000"/>
          <w:kern w:val="0"/>
          <w:sz w:val="24"/>
          <w:szCs w:val="24"/>
        </w:rPr>
        <w:t>闽南师范大学</w:t>
      </w:r>
    </w:p>
    <w:p w:rsidR="00B52582" w:rsidRPr="00B52582" w:rsidRDefault="00B52582" w:rsidP="00B52582">
      <w:pPr>
        <w:widowControl/>
        <w:spacing w:line="440" w:lineRule="exact"/>
        <w:jc w:val="right"/>
        <w:rPr>
          <w:rFonts w:ascii="Times New Roman" w:eastAsia="宋体" w:hAnsi="Times New Roman" w:cs="Times New Roman"/>
          <w:color w:val="000000"/>
          <w:kern w:val="0"/>
          <w:sz w:val="24"/>
          <w:szCs w:val="24"/>
        </w:rPr>
      </w:pPr>
      <w:r>
        <w:rPr>
          <w:rFonts w:ascii="Times New Roman" w:eastAsia="宋体" w:hAnsi="Times New Roman" w:cs="宋体" w:hint="eastAsia"/>
          <w:color w:val="000000"/>
          <w:kern w:val="0"/>
          <w:sz w:val="24"/>
          <w:szCs w:val="24"/>
        </w:rPr>
        <w:t>图书馆</w:t>
      </w:r>
      <w:r w:rsidRPr="00B52582">
        <w:rPr>
          <w:rFonts w:ascii="Times New Roman" w:eastAsia="宋体" w:hAnsi="Times New Roman" w:cs="Times New Roman"/>
          <w:color w:val="000000"/>
          <w:kern w:val="0"/>
          <w:sz w:val="24"/>
          <w:szCs w:val="24"/>
        </w:rPr>
        <w:t xml:space="preserve">  </w:t>
      </w:r>
    </w:p>
    <w:p w:rsidR="00B52582" w:rsidRPr="00B52582" w:rsidRDefault="00B52582" w:rsidP="00B52582">
      <w:pPr>
        <w:widowControl/>
        <w:spacing w:line="440" w:lineRule="exact"/>
        <w:jc w:val="right"/>
        <w:rPr>
          <w:rFonts w:ascii="宋体" w:eastAsia="宋体" w:hAnsi="宋体" w:cs="宋体"/>
          <w:color w:val="000000"/>
          <w:kern w:val="0"/>
          <w:sz w:val="24"/>
          <w:szCs w:val="24"/>
        </w:rPr>
      </w:pPr>
      <w:r w:rsidRPr="00B52582">
        <w:rPr>
          <w:rFonts w:ascii="Times New Roman" w:eastAsia="宋体" w:hAnsi="Times New Roman" w:cs="Times New Roman"/>
          <w:color w:val="000000"/>
          <w:kern w:val="0"/>
          <w:sz w:val="24"/>
          <w:szCs w:val="24"/>
        </w:rPr>
        <w:t>201</w:t>
      </w:r>
      <w:r>
        <w:rPr>
          <w:rFonts w:ascii="Times New Roman" w:eastAsia="宋体" w:hAnsi="Times New Roman" w:cs="Times New Roman" w:hint="eastAsia"/>
          <w:color w:val="000000"/>
          <w:kern w:val="0"/>
          <w:sz w:val="24"/>
          <w:szCs w:val="24"/>
        </w:rPr>
        <w:t>6</w:t>
      </w:r>
      <w:r w:rsidRPr="00B52582">
        <w:rPr>
          <w:rFonts w:ascii="Times New Roman" w:eastAsia="宋体" w:hAnsi="Times New Roman" w:cs="Times New Roman"/>
          <w:color w:val="000000"/>
          <w:kern w:val="0"/>
          <w:sz w:val="24"/>
          <w:szCs w:val="24"/>
        </w:rPr>
        <w:t>-</w:t>
      </w:r>
      <w:r w:rsidR="00675AE3">
        <w:rPr>
          <w:rFonts w:ascii="Times New Roman" w:eastAsia="宋体" w:hAnsi="Times New Roman" w:cs="Times New Roman" w:hint="eastAsia"/>
          <w:color w:val="000000"/>
          <w:kern w:val="0"/>
          <w:sz w:val="24"/>
          <w:szCs w:val="24"/>
        </w:rPr>
        <w:t>11</w:t>
      </w:r>
      <w:r w:rsidRPr="00B52582">
        <w:rPr>
          <w:rFonts w:ascii="Times New Roman" w:eastAsia="宋体" w:hAnsi="Times New Roman" w:cs="Times New Roman"/>
          <w:color w:val="000000"/>
          <w:kern w:val="0"/>
          <w:sz w:val="24"/>
          <w:szCs w:val="24"/>
        </w:rPr>
        <w:t>-</w:t>
      </w:r>
      <w:r w:rsidR="00303B17">
        <w:rPr>
          <w:rFonts w:ascii="Times New Roman" w:eastAsia="宋体" w:hAnsi="Times New Roman" w:cs="Times New Roman" w:hint="eastAsia"/>
          <w:color w:val="000000"/>
          <w:kern w:val="0"/>
          <w:sz w:val="24"/>
          <w:szCs w:val="24"/>
        </w:rPr>
        <w:t>4</w:t>
      </w:r>
    </w:p>
    <w:p w:rsidR="00B52582" w:rsidRDefault="00B52582"/>
    <w:sectPr w:rsidR="00B525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0E" w:rsidRDefault="00543F0E" w:rsidP="008A7044">
      <w:r>
        <w:separator/>
      </w:r>
    </w:p>
  </w:endnote>
  <w:endnote w:type="continuationSeparator" w:id="0">
    <w:p w:rsidR="00543F0E" w:rsidRDefault="00543F0E" w:rsidP="008A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0E" w:rsidRDefault="00543F0E" w:rsidP="008A7044">
      <w:r>
        <w:separator/>
      </w:r>
    </w:p>
  </w:footnote>
  <w:footnote w:type="continuationSeparator" w:id="0">
    <w:p w:rsidR="00543F0E" w:rsidRDefault="00543F0E" w:rsidP="008A7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82"/>
    <w:rsid w:val="001B6178"/>
    <w:rsid w:val="0022012A"/>
    <w:rsid w:val="00283601"/>
    <w:rsid w:val="00303B17"/>
    <w:rsid w:val="0034775C"/>
    <w:rsid w:val="003728D0"/>
    <w:rsid w:val="00484DD3"/>
    <w:rsid w:val="004F388D"/>
    <w:rsid w:val="00543F0E"/>
    <w:rsid w:val="005D5001"/>
    <w:rsid w:val="00671C71"/>
    <w:rsid w:val="00675AE3"/>
    <w:rsid w:val="0076680B"/>
    <w:rsid w:val="0081299A"/>
    <w:rsid w:val="0086580B"/>
    <w:rsid w:val="008A7044"/>
    <w:rsid w:val="008C3761"/>
    <w:rsid w:val="00944EA0"/>
    <w:rsid w:val="00951E6E"/>
    <w:rsid w:val="009D01CE"/>
    <w:rsid w:val="00A93BDC"/>
    <w:rsid w:val="00AA6173"/>
    <w:rsid w:val="00B25CEC"/>
    <w:rsid w:val="00B52582"/>
    <w:rsid w:val="00BB692E"/>
    <w:rsid w:val="00DC7462"/>
    <w:rsid w:val="00E65580"/>
    <w:rsid w:val="00F96974"/>
    <w:rsid w:val="00FB0927"/>
    <w:rsid w:val="00FB1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2582"/>
    <w:rPr>
      <w:color w:val="0000FF"/>
      <w:u w:val="single"/>
    </w:rPr>
  </w:style>
  <w:style w:type="paragraph" w:styleId="a4">
    <w:name w:val="header"/>
    <w:basedOn w:val="a"/>
    <w:link w:val="Char"/>
    <w:uiPriority w:val="99"/>
    <w:unhideWhenUsed/>
    <w:rsid w:val="008A70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7044"/>
    <w:rPr>
      <w:sz w:val="18"/>
      <w:szCs w:val="18"/>
    </w:rPr>
  </w:style>
  <w:style w:type="paragraph" w:styleId="a5">
    <w:name w:val="footer"/>
    <w:basedOn w:val="a"/>
    <w:link w:val="Char0"/>
    <w:uiPriority w:val="99"/>
    <w:unhideWhenUsed/>
    <w:rsid w:val="008A7044"/>
    <w:pPr>
      <w:tabs>
        <w:tab w:val="center" w:pos="4153"/>
        <w:tab w:val="right" w:pos="8306"/>
      </w:tabs>
      <w:snapToGrid w:val="0"/>
      <w:jc w:val="left"/>
    </w:pPr>
    <w:rPr>
      <w:sz w:val="18"/>
      <w:szCs w:val="18"/>
    </w:rPr>
  </w:style>
  <w:style w:type="character" w:customStyle="1" w:styleId="Char0">
    <w:name w:val="页脚 Char"/>
    <w:basedOn w:val="a0"/>
    <w:link w:val="a5"/>
    <w:uiPriority w:val="99"/>
    <w:rsid w:val="008A70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2582"/>
    <w:rPr>
      <w:color w:val="0000FF"/>
      <w:u w:val="single"/>
    </w:rPr>
  </w:style>
  <w:style w:type="paragraph" w:styleId="a4">
    <w:name w:val="header"/>
    <w:basedOn w:val="a"/>
    <w:link w:val="Char"/>
    <w:uiPriority w:val="99"/>
    <w:unhideWhenUsed/>
    <w:rsid w:val="008A70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7044"/>
    <w:rPr>
      <w:sz w:val="18"/>
      <w:szCs w:val="18"/>
    </w:rPr>
  </w:style>
  <w:style w:type="paragraph" w:styleId="a5">
    <w:name w:val="footer"/>
    <w:basedOn w:val="a"/>
    <w:link w:val="Char0"/>
    <w:uiPriority w:val="99"/>
    <w:unhideWhenUsed/>
    <w:rsid w:val="008A7044"/>
    <w:pPr>
      <w:tabs>
        <w:tab w:val="center" w:pos="4153"/>
        <w:tab w:val="right" w:pos="8306"/>
      </w:tabs>
      <w:snapToGrid w:val="0"/>
      <w:jc w:val="left"/>
    </w:pPr>
    <w:rPr>
      <w:sz w:val="18"/>
      <w:szCs w:val="18"/>
    </w:rPr>
  </w:style>
  <w:style w:type="character" w:customStyle="1" w:styleId="Char0">
    <w:name w:val="页脚 Char"/>
    <w:basedOn w:val="a0"/>
    <w:link w:val="a5"/>
    <w:uiPriority w:val="99"/>
    <w:rsid w:val="008A70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7038;&#31665;jj@fjzs.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10</cp:revision>
  <cp:lastPrinted>2016-11-03T07:59:00Z</cp:lastPrinted>
  <dcterms:created xsi:type="dcterms:W3CDTF">2016-11-03T04:03:00Z</dcterms:created>
  <dcterms:modified xsi:type="dcterms:W3CDTF">2016-11-03T08:29:00Z</dcterms:modified>
</cp:coreProperties>
</file>